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5B" w:rsidRPr="00EC565C" w:rsidRDefault="00EC565C">
      <w:pPr>
        <w:rPr>
          <w:rFonts w:ascii="Candara" w:hAnsi="Candara"/>
        </w:rPr>
      </w:pPr>
      <w:bookmarkStart w:id="0" w:name="_GoBack"/>
      <w:bookmarkEnd w:id="0"/>
      <w:r w:rsidRPr="003504E4">
        <w:rPr>
          <w:rFonts w:ascii="Candara" w:hAnsi="Candara"/>
          <w:noProof/>
        </w:rPr>
        <mc:AlternateContent>
          <mc:Choice Requires="wps">
            <w:drawing>
              <wp:anchor distT="45720" distB="45720" distL="114300" distR="114300" simplePos="0" relativeHeight="251659264" behindDoc="0" locked="0" layoutInCell="1" allowOverlap="1" wp14:anchorId="6AC1C023" wp14:editId="25F4E837">
                <wp:simplePos x="0" y="0"/>
                <wp:positionH relativeFrom="column">
                  <wp:posOffset>15240</wp:posOffset>
                </wp:positionH>
                <wp:positionV relativeFrom="paragraph">
                  <wp:posOffset>327025</wp:posOffset>
                </wp:positionV>
                <wp:extent cx="5876925" cy="2733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33675"/>
                        </a:xfrm>
                        <a:prstGeom prst="rect">
                          <a:avLst/>
                        </a:prstGeom>
                        <a:solidFill>
                          <a:srgbClr val="FFFFFF"/>
                        </a:solidFill>
                        <a:ln w="9525">
                          <a:solidFill>
                            <a:srgbClr val="000000"/>
                          </a:solidFill>
                          <a:miter lim="800000"/>
                          <a:headEnd/>
                          <a:tailEnd/>
                        </a:ln>
                      </wps:spPr>
                      <wps:txbx>
                        <w:txbxContent>
                          <w:p w:rsidR="00EC565C" w:rsidRPr="00EC565C" w:rsidRDefault="00EC565C" w:rsidP="00EC565C">
                            <w:pPr>
                              <w:spacing w:after="0"/>
                              <w:rPr>
                                <w:rFonts w:ascii="Candara" w:hAnsi="Candara"/>
                                <w:b/>
                              </w:rPr>
                            </w:pPr>
                            <w:r w:rsidRPr="00EC565C">
                              <w:rPr>
                                <w:rFonts w:ascii="Candara" w:hAnsi="Candara"/>
                                <w:b/>
                              </w:rPr>
                              <w:t>Directions:</w:t>
                            </w:r>
                          </w:p>
                          <w:p w:rsidR="00EC565C" w:rsidRPr="00EC565C" w:rsidRDefault="00EC565C" w:rsidP="00EC565C">
                            <w:pPr>
                              <w:pStyle w:val="ListParagraph"/>
                              <w:numPr>
                                <w:ilvl w:val="0"/>
                                <w:numId w:val="1"/>
                              </w:numPr>
                              <w:spacing w:after="0"/>
                              <w:rPr>
                                <w:rFonts w:ascii="Candara" w:hAnsi="Candara"/>
                              </w:rPr>
                            </w:pPr>
                            <w:r w:rsidRPr="00EC565C">
                              <w:rPr>
                                <w:rFonts w:ascii="Candara" w:hAnsi="Candara"/>
                              </w:rPr>
                              <w:t>Read the article</w:t>
                            </w:r>
                          </w:p>
                          <w:p w:rsidR="00EC565C" w:rsidRPr="00EC565C" w:rsidRDefault="00EC565C" w:rsidP="00EC565C">
                            <w:pPr>
                              <w:pStyle w:val="ListParagraph"/>
                              <w:numPr>
                                <w:ilvl w:val="0"/>
                                <w:numId w:val="1"/>
                              </w:numPr>
                              <w:spacing w:after="0"/>
                              <w:rPr>
                                <w:rFonts w:ascii="Candara" w:hAnsi="Candara"/>
                              </w:rPr>
                            </w:pPr>
                            <w:r w:rsidRPr="00EC565C">
                              <w:rPr>
                                <w:rFonts w:ascii="Candara" w:hAnsi="Candara"/>
                              </w:rPr>
                              <w:t>Annotate the article purposefully (use the margins to develop thoughts you’d like to expand upon in the written reflection.)</w:t>
                            </w:r>
                          </w:p>
                          <w:p w:rsidR="00EC565C" w:rsidRPr="00EC565C" w:rsidRDefault="00EC565C" w:rsidP="00EC565C">
                            <w:pPr>
                              <w:pStyle w:val="ListParagraph"/>
                              <w:numPr>
                                <w:ilvl w:val="0"/>
                                <w:numId w:val="1"/>
                              </w:numPr>
                              <w:spacing w:after="0"/>
                              <w:rPr>
                                <w:rFonts w:ascii="Candara" w:hAnsi="Candara"/>
                              </w:rPr>
                            </w:pPr>
                            <w:r w:rsidRPr="00EC565C">
                              <w:rPr>
                                <w:rFonts w:ascii="Candara" w:hAnsi="Candara"/>
                              </w:rPr>
                              <w:t>Write a well-developed response to the author’s arguments—not merely a summary of the article.</w:t>
                            </w:r>
                          </w:p>
                          <w:p w:rsidR="00EC565C" w:rsidRPr="00EC565C" w:rsidRDefault="00EC565C" w:rsidP="00EC565C">
                            <w:pPr>
                              <w:pStyle w:val="ListParagraph"/>
                              <w:numPr>
                                <w:ilvl w:val="0"/>
                                <w:numId w:val="2"/>
                              </w:numPr>
                              <w:spacing w:after="0"/>
                              <w:rPr>
                                <w:rFonts w:ascii="Candara" w:hAnsi="Candara"/>
                              </w:rPr>
                            </w:pPr>
                            <w:r w:rsidRPr="00EC565C">
                              <w:rPr>
                                <w:rFonts w:ascii="Candara" w:hAnsi="Candara"/>
                              </w:rPr>
                              <w:t>Have a clever title properly capitalized.</w:t>
                            </w:r>
                          </w:p>
                          <w:p w:rsidR="00EC565C" w:rsidRPr="00EC565C" w:rsidRDefault="00EC565C" w:rsidP="00EC565C">
                            <w:pPr>
                              <w:pStyle w:val="ListParagraph"/>
                              <w:numPr>
                                <w:ilvl w:val="0"/>
                                <w:numId w:val="2"/>
                              </w:numPr>
                              <w:spacing w:after="0"/>
                              <w:rPr>
                                <w:rFonts w:ascii="Candara" w:hAnsi="Candara"/>
                              </w:rPr>
                            </w:pPr>
                            <w:r w:rsidRPr="00EC565C">
                              <w:rPr>
                                <w:rFonts w:ascii="Candara" w:hAnsi="Candara"/>
                              </w:rPr>
                              <w:t xml:space="preserve">Appropriately leads into, blends, </w:t>
                            </w:r>
                            <w:r w:rsidRPr="00EC565C">
                              <w:rPr>
                                <w:rFonts w:ascii="Candara" w:hAnsi="Candara"/>
                                <w:b/>
                              </w:rPr>
                              <w:t>parenthetically cites</w:t>
                            </w:r>
                            <w:r w:rsidRPr="00EC565C">
                              <w:rPr>
                                <w:rFonts w:ascii="Candara" w:hAnsi="Candara"/>
                              </w:rPr>
                              <w:t xml:space="preserve">, and discuss </w:t>
                            </w:r>
                            <w:r w:rsidRPr="00EC565C">
                              <w:rPr>
                                <w:rFonts w:ascii="Candara" w:hAnsi="Candara"/>
                                <w:b/>
                              </w:rPr>
                              <w:t>at least</w:t>
                            </w:r>
                            <w:r w:rsidRPr="00EC565C">
                              <w:rPr>
                                <w:rFonts w:ascii="Candara" w:hAnsi="Candara"/>
                              </w:rPr>
                              <w:t xml:space="preserve"> one quote or key fact/statistic from the article.</w:t>
                            </w:r>
                          </w:p>
                          <w:p w:rsidR="003F1EA2" w:rsidRDefault="003F1EA2" w:rsidP="00EC565C">
                            <w:pPr>
                              <w:pStyle w:val="ListParagraph"/>
                              <w:numPr>
                                <w:ilvl w:val="0"/>
                                <w:numId w:val="2"/>
                              </w:numPr>
                              <w:spacing w:after="0"/>
                              <w:rPr>
                                <w:rFonts w:ascii="Candara" w:hAnsi="Candara"/>
                              </w:rPr>
                            </w:pPr>
                            <w:r>
                              <w:rPr>
                                <w:rFonts w:ascii="Candara" w:hAnsi="Candara"/>
                              </w:rPr>
                              <w:t>Accurately identifies a central claim of the argument.</w:t>
                            </w:r>
                          </w:p>
                          <w:p w:rsidR="00EC565C" w:rsidRPr="00EC565C" w:rsidRDefault="00EC565C" w:rsidP="00EC565C">
                            <w:pPr>
                              <w:pStyle w:val="ListParagraph"/>
                              <w:numPr>
                                <w:ilvl w:val="0"/>
                                <w:numId w:val="2"/>
                              </w:numPr>
                              <w:spacing w:after="0"/>
                              <w:rPr>
                                <w:rFonts w:ascii="Candara" w:hAnsi="Candara"/>
                              </w:rPr>
                            </w:pPr>
                            <w:r w:rsidRPr="00EC565C">
                              <w:rPr>
                                <w:rFonts w:ascii="Candara" w:hAnsi="Candara"/>
                              </w:rPr>
                              <w:t>Explain each quote and discuss your reaction to it (agree/disagree)</w:t>
                            </w:r>
                          </w:p>
                          <w:p w:rsidR="00EC565C" w:rsidRPr="00EC565C" w:rsidRDefault="00EC565C" w:rsidP="00EC565C">
                            <w:pPr>
                              <w:pStyle w:val="ListParagraph"/>
                              <w:numPr>
                                <w:ilvl w:val="0"/>
                                <w:numId w:val="2"/>
                              </w:numPr>
                              <w:spacing w:after="0"/>
                              <w:rPr>
                                <w:rFonts w:ascii="Candara" w:hAnsi="Candara"/>
                              </w:rPr>
                            </w:pPr>
                            <w:r w:rsidRPr="00EC565C">
                              <w:rPr>
                                <w:rFonts w:ascii="Candara" w:hAnsi="Candara"/>
                              </w:rPr>
                              <w:t>Concluding sentences</w:t>
                            </w:r>
                          </w:p>
                          <w:p w:rsidR="00EC565C" w:rsidRDefault="00EC565C" w:rsidP="00EC565C">
                            <w:pPr>
                              <w:pStyle w:val="ListParagraph"/>
                              <w:numPr>
                                <w:ilvl w:val="0"/>
                                <w:numId w:val="2"/>
                              </w:numPr>
                              <w:spacing w:after="0"/>
                              <w:rPr>
                                <w:rFonts w:ascii="Candara" w:hAnsi="Candara"/>
                              </w:rPr>
                            </w:pPr>
                            <w:r w:rsidRPr="00EC565C">
                              <w:rPr>
                                <w:rFonts w:ascii="Candara" w:hAnsi="Candara"/>
                              </w:rPr>
                              <w:t xml:space="preserve">1 page (or 250+ words), typed, grammatically sound, no distracting errors. </w:t>
                            </w:r>
                          </w:p>
                          <w:p w:rsidR="00434029" w:rsidRPr="00434029" w:rsidRDefault="00434029" w:rsidP="00434029">
                            <w:pPr>
                              <w:spacing w:after="0"/>
                              <w:rPr>
                                <w:rFonts w:ascii="Candara" w:hAnsi="Candara"/>
                                <w:b/>
                              </w:rPr>
                            </w:pPr>
                            <w:r>
                              <w:rPr>
                                <w:rFonts w:ascii="Candara" w:hAnsi="Candara"/>
                                <w:b/>
                              </w:rPr>
                              <w:t>*Remind Bayron to d</w:t>
                            </w:r>
                            <w:r w:rsidRPr="00434029">
                              <w:rPr>
                                <w:rFonts w:ascii="Candara" w:hAnsi="Candara"/>
                                <w:b/>
                              </w:rPr>
                              <w:t xml:space="preserve">iscuss our </w:t>
                            </w:r>
                            <w:proofErr w:type="spellStart"/>
                            <w:r w:rsidRPr="00434029">
                              <w:rPr>
                                <w:rFonts w:ascii="Candara" w:hAnsi="Candara"/>
                                <w:b/>
                              </w:rPr>
                              <w:t>AoW</w:t>
                            </w:r>
                            <w:proofErr w:type="spellEnd"/>
                            <w:r w:rsidRPr="00434029">
                              <w:rPr>
                                <w:rFonts w:ascii="Candara" w:hAnsi="Candara"/>
                                <w:b/>
                              </w:rPr>
                              <w:t xml:space="preserve"> weekly!*</w:t>
                            </w:r>
                          </w:p>
                          <w:p w:rsidR="00EC565C" w:rsidRDefault="00EC56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1C023" id="_x0000_t202" coordsize="21600,21600" o:spt="202" path="m,l,21600r21600,l21600,xe">
                <v:stroke joinstyle="miter"/>
                <v:path gradientshapeok="t" o:connecttype="rect"/>
              </v:shapetype>
              <v:shape id="Text Box 2" o:spid="_x0000_s1026" type="#_x0000_t202" style="position:absolute;margin-left:1.2pt;margin-top:25.75pt;width:462.75pt;height:21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">
                <v:textbox>
                  <w:txbxContent>
                    <w:p w:rsidR="00EC565C" w:rsidRPr="00EC565C" w:rsidRDefault="00EC565C" w:rsidP="00EC565C">
                      <w:pPr>
                        <w:spacing w:after="0"/>
                        <w:rPr>
                          <w:rFonts w:ascii="Candara" w:hAnsi="Candara"/>
                          <w:b/>
                        </w:rPr>
                      </w:pPr>
                      <w:r w:rsidRPr="00EC565C">
                        <w:rPr>
                          <w:rFonts w:ascii="Candara" w:hAnsi="Candara"/>
                          <w:b/>
                        </w:rPr>
                        <w:t>Directions:</w:t>
                      </w:r>
                    </w:p>
                    <w:p w:rsidR="00EC565C" w:rsidRPr="00EC565C" w:rsidRDefault="00EC565C" w:rsidP="00EC565C">
                      <w:pPr>
                        <w:pStyle w:val="ListParagraph"/>
                        <w:numPr>
                          <w:ilvl w:val="0"/>
                          <w:numId w:val="1"/>
                        </w:numPr>
                        <w:spacing w:after="0"/>
                        <w:rPr>
                          <w:rFonts w:ascii="Candara" w:hAnsi="Candara"/>
                        </w:rPr>
                      </w:pPr>
                      <w:r w:rsidRPr="00EC565C">
                        <w:rPr>
                          <w:rFonts w:ascii="Candara" w:hAnsi="Candara"/>
                        </w:rPr>
                        <w:t>Read the article</w:t>
                      </w:r>
                    </w:p>
                    <w:p w:rsidR="00EC565C" w:rsidRPr="00EC565C" w:rsidRDefault="00EC565C" w:rsidP="00EC565C">
                      <w:pPr>
                        <w:pStyle w:val="ListParagraph"/>
                        <w:numPr>
                          <w:ilvl w:val="0"/>
                          <w:numId w:val="1"/>
                        </w:numPr>
                        <w:spacing w:after="0"/>
                        <w:rPr>
                          <w:rFonts w:ascii="Candara" w:hAnsi="Candara"/>
                        </w:rPr>
                      </w:pPr>
                      <w:r w:rsidRPr="00EC565C">
                        <w:rPr>
                          <w:rFonts w:ascii="Candara" w:hAnsi="Candara"/>
                        </w:rPr>
                        <w:t>Annotate the article purposefully (use the margins to develop thoughts you’d like to expand upon in the written reflection.)</w:t>
                      </w:r>
                    </w:p>
                    <w:p w:rsidR="00EC565C" w:rsidRPr="00EC565C" w:rsidRDefault="00EC565C" w:rsidP="00EC565C">
                      <w:pPr>
                        <w:pStyle w:val="ListParagraph"/>
                        <w:numPr>
                          <w:ilvl w:val="0"/>
                          <w:numId w:val="1"/>
                        </w:numPr>
                        <w:spacing w:after="0"/>
                        <w:rPr>
                          <w:rFonts w:ascii="Candara" w:hAnsi="Candara"/>
                        </w:rPr>
                      </w:pPr>
                      <w:r w:rsidRPr="00EC565C">
                        <w:rPr>
                          <w:rFonts w:ascii="Candara" w:hAnsi="Candara"/>
                        </w:rPr>
                        <w:t>Write a well-developed response to the author’s arguments—not merely a summary of the article.</w:t>
                      </w:r>
                    </w:p>
                    <w:p w:rsidR="00EC565C" w:rsidRPr="00EC565C" w:rsidRDefault="00EC565C" w:rsidP="00EC565C">
                      <w:pPr>
                        <w:pStyle w:val="ListParagraph"/>
                        <w:numPr>
                          <w:ilvl w:val="0"/>
                          <w:numId w:val="2"/>
                        </w:numPr>
                        <w:spacing w:after="0"/>
                        <w:rPr>
                          <w:rFonts w:ascii="Candara" w:hAnsi="Candara"/>
                        </w:rPr>
                      </w:pPr>
                      <w:r w:rsidRPr="00EC565C">
                        <w:rPr>
                          <w:rFonts w:ascii="Candara" w:hAnsi="Candara"/>
                        </w:rPr>
                        <w:t>Have a clever title properly capitalized.</w:t>
                      </w:r>
                    </w:p>
                    <w:p w:rsidR="00EC565C" w:rsidRPr="00EC565C" w:rsidRDefault="00EC565C" w:rsidP="00EC565C">
                      <w:pPr>
                        <w:pStyle w:val="ListParagraph"/>
                        <w:numPr>
                          <w:ilvl w:val="0"/>
                          <w:numId w:val="2"/>
                        </w:numPr>
                        <w:spacing w:after="0"/>
                        <w:rPr>
                          <w:rFonts w:ascii="Candara" w:hAnsi="Candara"/>
                        </w:rPr>
                      </w:pPr>
                      <w:r w:rsidRPr="00EC565C">
                        <w:rPr>
                          <w:rFonts w:ascii="Candara" w:hAnsi="Candara"/>
                        </w:rPr>
                        <w:t xml:space="preserve">Appropriately leads into, blends, </w:t>
                      </w:r>
                      <w:r w:rsidRPr="00EC565C">
                        <w:rPr>
                          <w:rFonts w:ascii="Candara" w:hAnsi="Candara"/>
                          <w:b/>
                        </w:rPr>
                        <w:t>parenthetically cites</w:t>
                      </w:r>
                      <w:r w:rsidRPr="00EC565C">
                        <w:rPr>
                          <w:rFonts w:ascii="Candara" w:hAnsi="Candara"/>
                        </w:rPr>
                        <w:t xml:space="preserve">, and discuss </w:t>
                      </w:r>
                      <w:r w:rsidRPr="00EC565C">
                        <w:rPr>
                          <w:rFonts w:ascii="Candara" w:hAnsi="Candara"/>
                          <w:b/>
                        </w:rPr>
                        <w:t>at least</w:t>
                      </w:r>
                      <w:r w:rsidRPr="00EC565C">
                        <w:rPr>
                          <w:rFonts w:ascii="Candara" w:hAnsi="Candara"/>
                        </w:rPr>
                        <w:t xml:space="preserve"> one quote or key fact/statistic from the article.</w:t>
                      </w:r>
                    </w:p>
                    <w:p w:rsidR="003F1EA2" w:rsidRDefault="003F1EA2" w:rsidP="00EC565C">
                      <w:pPr>
                        <w:pStyle w:val="ListParagraph"/>
                        <w:numPr>
                          <w:ilvl w:val="0"/>
                          <w:numId w:val="2"/>
                        </w:numPr>
                        <w:spacing w:after="0"/>
                        <w:rPr>
                          <w:rFonts w:ascii="Candara" w:hAnsi="Candara"/>
                        </w:rPr>
                      </w:pPr>
                      <w:r>
                        <w:rPr>
                          <w:rFonts w:ascii="Candara" w:hAnsi="Candara"/>
                        </w:rPr>
                        <w:t>Accurately identifies a central claim of the argument.</w:t>
                      </w:r>
                    </w:p>
                    <w:p w:rsidR="00EC565C" w:rsidRPr="00EC565C" w:rsidRDefault="00EC565C" w:rsidP="00EC565C">
                      <w:pPr>
                        <w:pStyle w:val="ListParagraph"/>
                        <w:numPr>
                          <w:ilvl w:val="0"/>
                          <w:numId w:val="2"/>
                        </w:numPr>
                        <w:spacing w:after="0"/>
                        <w:rPr>
                          <w:rFonts w:ascii="Candara" w:hAnsi="Candara"/>
                        </w:rPr>
                      </w:pPr>
                      <w:r w:rsidRPr="00EC565C">
                        <w:rPr>
                          <w:rFonts w:ascii="Candara" w:hAnsi="Candara"/>
                        </w:rPr>
                        <w:t>Explain each quote and discuss your reaction to it (agree/disagree)</w:t>
                      </w:r>
                    </w:p>
                    <w:p w:rsidR="00EC565C" w:rsidRPr="00EC565C" w:rsidRDefault="00EC565C" w:rsidP="00EC565C">
                      <w:pPr>
                        <w:pStyle w:val="ListParagraph"/>
                        <w:numPr>
                          <w:ilvl w:val="0"/>
                          <w:numId w:val="2"/>
                        </w:numPr>
                        <w:spacing w:after="0"/>
                        <w:rPr>
                          <w:rFonts w:ascii="Candara" w:hAnsi="Candara"/>
                        </w:rPr>
                      </w:pPr>
                      <w:r w:rsidRPr="00EC565C">
                        <w:rPr>
                          <w:rFonts w:ascii="Candara" w:hAnsi="Candara"/>
                        </w:rPr>
                        <w:t>Concluding sentences</w:t>
                      </w:r>
                    </w:p>
                    <w:p w:rsidR="00EC565C" w:rsidRDefault="00EC565C" w:rsidP="00EC565C">
                      <w:pPr>
                        <w:pStyle w:val="ListParagraph"/>
                        <w:numPr>
                          <w:ilvl w:val="0"/>
                          <w:numId w:val="2"/>
                        </w:numPr>
                        <w:spacing w:after="0"/>
                        <w:rPr>
                          <w:rFonts w:ascii="Candara" w:hAnsi="Candara"/>
                        </w:rPr>
                      </w:pPr>
                      <w:r w:rsidRPr="00EC565C">
                        <w:rPr>
                          <w:rFonts w:ascii="Candara" w:hAnsi="Candara"/>
                        </w:rPr>
                        <w:t xml:space="preserve">1 page (or 250+ words), typed, grammatically sound, no distracting errors. </w:t>
                      </w:r>
                    </w:p>
                    <w:p w:rsidR="00434029" w:rsidRPr="00434029" w:rsidRDefault="00434029" w:rsidP="00434029">
                      <w:pPr>
                        <w:spacing w:after="0"/>
                        <w:rPr>
                          <w:rFonts w:ascii="Candara" w:hAnsi="Candara"/>
                          <w:b/>
                        </w:rPr>
                      </w:pPr>
                      <w:r>
                        <w:rPr>
                          <w:rFonts w:ascii="Candara" w:hAnsi="Candara"/>
                          <w:b/>
                        </w:rPr>
                        <w:t>*Remind Bayron to d</w:t>
                      </w:r>
                      <w:r w:rsidRPr="00434029">
                        <w:rPr>
                          <w:rFonts w:ascii="Candara" w:hAnsi="Candara"/>
                          <w:b/>
                        </w:rPr>
                        <w:t xml:space="preserve">iscuss our </w:t>
                      </w:r>
                      <w:proofErr w:type="spellStart"/>
                      <w:r w:rsidRPr="00434029">
                        <w:rPr>
                          <w:rFonts w:ascii="Candara" w:hAnsi="Candara"/>
                          <w:b/>
                        </w:rPr>
                        <w:t>AoW</w:t>
                      </w:r>
                      <w:proofErr w:type="spellEnd"/>
                      <w:r w:rsidRPr="00434029">
                        <w:rPr>
                          <w:rFonts w:ascii="Candara" w:hAnsi="Candara"/>
                          <w:b/>
                        </w:rPr>
                        <w:t xml:space="preserve"> weekly!*</w:t>
                      </w:r>
                    </w:p>
                    <w:p w:rsidR="00EC565C" w:rsidRDefault="00EC565C"/>
                  </w:txbxContent>
                </v:textbox>
                <w10:wrap type="square"/>
              </v:shape>
            </w:pict>
          </mc:Fallback>
        </mc:AlternateContent>
      </w:r>
    </w:p>
    <w:p w:rsidR="00DA3D5B" w:rsidRPr="003504E4" w:rsidRDefault="00DA3D5B" w:rsidP="00EC565C">
      <w:pPr>
        <w:jc w:val="center"/>
        <w:rPr>
          <w:rFonts w:ascii="Candara" w:hAnsi="Candara"/>
          <w:b/>
          <w:sz w:val="32"/>
        </w:rPr>
      </w:pPr>
      <w:r w:rsidRPr="003504E4">
        <w:rPr>
          <w:rFonts w:ascii="Candara" w:hAnsi="Candara"/>
          <w:b/>
          <w:sz w:val="32"/>
        </w:rPr>
        <w:t>How will this be graded?</w:t>
      </w:r>
    </w:p>
    <w:tbl>
      <w:tblPr>
        <w:tblStyle w:val="TableGrid"/>
        <w:tblW w:w="0" w:type="auto"/>
        <w:tblLook w:val="04A0" w:firstRow="1" w:lastRow="0" w:firstColumn="1" w:lastColumn="0" w:noHBand="0" w:noVBand="1"/>
      </w:tblPr>
      <w:tblGrid>
        <w:gridCol w:w="4704"/>
        <w:gridCol w:w="4704"/>
      </w:tblGrid>
      <w:tr w:rsidR="00EC565C" w:rsidTr="003504E4">
        <w:trPr>
          <w:trHeight w:val="269"/>
        </w:trPr>
        <w:tc>
          <w:tcPr>
            <w:tcW w:w="4704" w:type="dxa"/>
          </w:tcPr>
          <w:p w:rsidR="00EC565C" w:rsidRPr="001A5C0E" w:rsidRDefault="00EC565C" w:rsidP="001A5C0E">
            <w:pPr>
              <w:jc w:val="center"/>
              <w:rPr>
                <w:rFonts w:ascii="Candara" w:hAnsi="Candara"/>
                <w:b/>
              </w:rPr>
            </w:pPr>
            <w:r w:rsidRPr="001A5C0E">
              <w:rPr>
                <w:rFonts w:ascii="Candara" w:hAnsi="Candara"/>
                <w:b/>
              </w:rPr>
              <w:t>Reading</w:t>
            </w:r>
          </w:p>
        </w:tc>
        <w:tc>
          <w:tcPr>
            <w:tcW w:w="4704" w:type="dxa"/>
          </w:tcPr>
          <w:p w:rsidR="00EC565C" w:rsidRPr="001A5C0E" w:rsidRDefault="00EC565C" w:rsidP="001A5C0E">
            <w:pPr>
              <w:jc w:val="center"/>
              <w:rPr>
                <w:rFonts w:ascii="Candara" w:hAnsi="Candara"/>
                <w:b/>
              </w:rPr>
            </w:pPr>
            <w:r w:rsidRPr="001A5C0E">
              <w:rPr>
                <w:rFonts w:ascii="Candara" w:hAnsi="Candara"/>
                <w:b/>
              </w:rPr>
              <w:t>Writing</w:t>
            </w:r>
          </w:p>
        </w:tc>
      </w:tr>
      <w:tr w:rsidR="00EC565C" w:rsidTr="003504E4">
        <w:trPr>
          <w:trHeight w:val="7382"/>
        </w:trPr>
        <w:tc>
          <w:tcPr>
            <w:tcW w:w="4704" w:type="dxa"/>
          </w:tcPr>
          <w:p w:rsidR="00EC565C" w:rsidRPr="00F64500" w:rsidRDefault="00EC565C">
            <w:pPr>
              <w:rPr>
                <w:rFonts w:ascii="Candara" w:hAnsi="Candara"/>
              </w:rPr>
            </w:pPr>
          </w:p>
          <w:tbl>
            <w:tblPr>
              <w:tblStyle w:val="TableGrid"/>
              <w:tblW w:w="0" w:type="auto"/>
              <w:tblInd w:w="1" w:type="dxa"/>
              <w:tblLook w:val="04A0" w:firstRow="1" w:lastRow="0" w:firstColumn="1" w:lastColumn="0" w:noHBand="0" w:noVBand="1"/>
            </w:tblPr>
            <w:tblGrid>
              <w:gridCol w:w="1437"/>
              <w:gridCol w:w="1594"/>
              <w:gridCol w:w="1446"/>
            </w:tblGrid>
            <w:tr w:rsidR="00EC565C" w:rsidRPr="00F64500" w:rsidTr="003504E4">
              <w:trPr>
                <w:trHeight w:val="6744"/>
              </w:trPr>
              <w:tc>
                <w:tcPr>
                  <w:tcW w:w="1437" w:type="dxa"/>
                </w:tcPr>
                <w:p w:rsidR="00EC565C" w:rsidRPr="00F64500" w:rsidRDefault="00434029" w:rsidP="00434029">
                  <w:pPr>
                    <w:rPr>
                      <w:rFonts w:ascii="Candara" w:hAnsi="Candara"/>
                      <w:sz w:val="20"/>
                      <w:szCs w:val="20"/>
                    </w:rPr>
                  </w:pPr>
                  <w:r>
                    <w:rPr>
                      <w:rFonts w:ascii="Candara" w:hAnsi="Candara"/>
                      <w:b/>
                      <w:sz w:val="28"/>
                      <w:szCs w:val="20"/>
                    </w:rPr>
                    <w:t xml:space="preserve">100 </w:t>
                  </w:r>
                  <w:r w:rsidR="00EC565C" w:rsidRPr="00F64500">
                    <w:rPr>
                      <w:rFonts w:ascii="Candara" w:hAnsi="Candara"/>
                      <w:sz w:val="20"/>
                      <w:szCs w:val="20"/>
                    </w:rPr>
                    <w:t xml:space="preserve">Strong effort. Mature thinking is obvious. The student makes annotations, showing thoughtful interaction with the text. The student circles and defines unknown or challenging </w:t>
                  </w:r>
                  <w:r w:rsidR="001A5C0E" w:rsidRPr="00F64500">
                    <w:rPr>
                      <w:rFonts w:ascii="Candara" w:hAnsi="Candara"/>
                      <w:sz w:val="20"/>
                      <w:szCs w:val="20"/>
                    </w:rPr>
                    <w:t>words. Margin notes show that the reader is asking questions, identifying main ideas, and connecting to the focus question.</w:t>
                  </w:r>
                </w:p>
              </w:tc>
              <w:tc>
                <w:tcPr>
                  <w:tcW w:w="1594" w:type="dxa"/>
                </w:tcPr>
                <w:p w:rsidR="00EC565C" w:rsidRPr="00F64500" w:rsidRDefault="00434029">
                  <w:pPr>
                    <w:rPr>
                      <w:rFonts w:ascii="Candara" w:hAnsi="Candara"/>
                      <w:sz w:val="20"/>
                      <w:szCs w:val="20"/>
                    </w:rPr>
                  </w:pPr>
                  <w:r>
                    <w:rPr>
                      <w:rFonts w:ascii="Candara" w:hAnsi="Candara"/>
                      <w:b/>
                      <w:sz w:val="28"/>
                    </w:rPr>
                    <w:t>80</w:t>
                  </w:r>
                  <w:r w:rsidR="001A5C0E" w:rsidRPr="00F64500">
                    <w:rPr>
                      <w:rFonts w:ascii="Candara" w:hAnsi="Candara"/>
                      <w:sz w:val="20"/>
                      <w:szCs w:val="20"/>
                    </w:rPr>
                    <w:t xml:space="preserve"> Adequate effort. The student interacts with the text, but may struggle to dig deep. The student may circle and define unknown or challenging words. Annotations show that the reader is using some reading strategies to improve comprehension. </w:t>
                  </w:r>
                </w:p>
              </w:tc>
              <w:tc>
                <w:tcPr>
                  <w:tcW w:w="1446" w:type="dxa"/>
                </w:tcPr>
                <w:p w:rsidR="00EC565C" w:rsidRPr="00F64500" w:rsidRDefault="00434029" w:rsidP="001A5C0E">
                  <w:pPr>
                    <w:rPr>
                      <w:rFonts w:ascii="Candara" w:hAnsi="Candara"/>
                      <w:sz w:val="20"/>
                      <w:szCs w:val="20"/>
                    </w:rPr>
                  </w:pPr>
                  <w:r>
                    <w:rPr>
                      <w:rFonts w:ascii="Candara" w:hAnsi="Candara"/>
                      <w:b/>
                      <w:sz w:val="28"/>
                    </w:rPr>
                    <w:t>60</w:t>
                  </w:r>
                  <w:r w:rsidR="001A5C0E" w:rsidRPr="00F64500">
                    <w:rPr>
                      <w:rFonts w:ascii="Candara" w:hAnsi="Candara"/>
                      <w:sz w:val="20"/>
                      <w:szCs w:val="20"/>
                    </w:rPr>
                    <w:t xml:space="preserve"> Some effort. Interaction with the text is basic. Annotations are there but do not demonstrate that the reader is thinking deeply about the text.</w:t>
                  </w:r>
                </w:p>
                <w:p w:rsidR="001A5C0E" w:rsidRPr="00F64500" w:rsidRDefault="001A5C0E" w:rsidP="001A5C0E">
                  <w:pPr>
                    <w:rPr>
                      <w:rFonts w:ascii="Candara" w:hAnsi="Candara"/>
                      <w:sz w:val="20"/>
                      <w:szCs w:val="20"/>
                    </w:rPr>
                  </w:pPr>
                </w:p>
                <w:p w:rsidR="001A5C0E" w:rsidRPr="00F64500" w:rsidRDefault="00434029" w:rsidP="00434029">
                  <w:pPr>
                    <w:rPr>
                      <w:rFonts w:ascii="Candara" w:hAnsi="Candara"/>
                    </w:rPr>
                  </w:pPr>
                  <w:r>
                    <w:rPr>
                      <w:rFonts w:ascii="Candara" w:hAnsi="Candara"/>
                      <w:b/>
                      <w:sz w:val="28"/>
                    </w:rPr>
                    <w:t>0</w:t>
                  </w:r>
                  <w:r w:rsidR="001A5C0E" w:rsidRPr="00F64500">
                    <w:rPr>
                      <w:rFonts w:ascii="Candara" w:hAnsi="Candara"/>
                      <w:b/>
                      <w:sz w:val="28"/>
                    </w:rPr>
                    <w:t xml:space="preserve"> </w:t>
                  </w:r>
                  <w:r w:rsidR="001A5C0E" w:rsidRPr="00F64500">
                    <w:rPr>
                      <w:rFonts w:ascii="Candara" w:hAnsi="Candara"/>
                      <w:sz w:val="20"/>
                      <w:szCs w:val="20"/>
                    </w:rPr>
                    <w:t xml:space="preserve">Little to no effort displayed. Annotations may not even be there. </w:t>
                  </w:r>
                </w:p>
              </w:tc>
            </w:tr>
          </w:tbl>
          <w:p w:rsidR="00EC565C" w:rsidRPr="00F64500" w:rsidRDefault="00EC565C">
            <w:pPr>
              <w:rPr>
                <w:rFonts w:ascii="Candara" w:hAnsi="Candara"/>
              </w:rPr>
            </w:pPr>
          </w:p>
        </w:tc>
        <w:tc>
          <w:tcPr>
            <w:tcW w:w="4704" w:type="dxa"/>
          </w:tcPr>
          <w:p w:rsidR="00EC565C" w:rsidRPr="00F64500" w:rsidRDefault="00EC565C">
            <w:pPr>
              <w:rPr>
                <w:rFonts w:ascii="Candara" w:hAnsi="Candara"/>
              </w:rPr>
            </w:pPr>
          </w:p>
          <w:tbl>
            <w:tblPr>
              <w:tblStyle w:val="TableGrid"/>
              <w:tblW w:w="0" w:type="auto"/>
              <w:tblInd w:w="1" w:type="dxa"/>
              <w:tblLook w:val="04A0" w:firstRow="1" w:lastRow="0" w:firstColumn="1" w:lastColumn="0" w:noHBand="0" w:noVBand="1"/>
            </w:tblPr>
            <w:tblGrid>
              <w:gridCol w:w="1472"/>
              <w:gridCol w:w="1596"/>
              <w:gridCol w:w="1409"/>
            </w:tblGrid>
            <w:tr w:rsidR="00EC565C" w:rsidRPr="00F64500" w:rsidTr="00434029">
              <w:trPr>
                <w:trHeight w:val="6911"/>
              </w:trPr>
              <w:tc>
                <w:tcPr>
                  <w:tcW w:w="1492" w:type="dxa"/>
                </w:tcPr>
                <w:p w:rsidR="00EC565C" w:rsidRPr="00F64500" w:rsidRDefault="00434029" w:rsidP="001A5C0E">
                  <w:pPr>
                    <w:rPr>
                      <w:rFonts w:ascii="Candara" w:hAnsi="Candara"/>
                    </w:rPr>
                  </w:pPr>
                  <w:r>
                    <w:rPr>
                      <w:rFonts w:ascii="Candara" w:hAnsi="Candara"/>
                      <w:b/>
                      <w:sz w:val="28"/>
                    </w:rPr>
                    <w:t>100</w:t>
                  </w:r>
                  <w:r w:rsidR="001A5C0E" w:rsidRPr="00F64500">
                    <w:rPr>
                      <w:rFonts w:ascii="Candara" w:hAnsi="Candara"/>
                      <w:sz w:val="20"/>
                      <w:szCs w:val="20"/>
                    </w:rPr>
                    <w:t xml:space="preserve"> Outstanding effort. The student obviously proofed this paper, focusing on accuracy of content and citations. </w:t>
                  </w:r>
                  <w:r w:rsidR="00F64500">
                    <w:rPr>
                      <w:rFonts w:ascii="Candara" w:hAnsi="Candara"/>
                      <w:sz w:val="20"/>
                      <w:szCs w:val="20"/>
                    </w:rPr>
                    <w:t xml:space="preserve">The student specifically responds to the text.  </w:t>
                  </w:r>
                  <w:r w:rsidR="001A5C0E" w:rsidRPr="00F64500">
                    <w:rPr>
                      <w:rFonts w:ascii="Candara" w:hAnsi="Candara"/>
                      <w:sz w:val="20"/>
                      <w:szCs w:val="20"/>
                    </w:rPr>
                    <w:t xml:space="preserve">Exceeds all requirements. </w:t>
                  </w:r>
                </w:p>
              </w:tc>
              <w:tc>
                <w:tcPr>
                  <w:tcW w:w="1492" w:type="dxa"/>
                </w:tcPr>
                <w:p w:rsidR="00EC565C" w:rsidRPr="00F64500" w:rsidRDefault="00434029" w:rsidP="001A5C0E">
                  <w:pPr>
                    <w:rPr>
                      <w:rFonts w:ascii="Candara" w:hAnsi="Candara"/>
                      <w:sz w:val="20"/>
                      <w:szCs w:val="20"/>
                    </w:rPr>
                  </w:pPr>
                  <w:r>
                    <w:rPr>
                      <w:rFonts w:ascii="Candara" w:hAnsi="Candara"/>
                      <w:b/>
                      <w:sz w:val="28"/>
                    </w:rPr>
                    <w:t>90</w:t>
                  </w:r>
                  <w:r w:rsidR="001A5C0E" w:rsidRPr="00F64500">
                    <w:rPr>
                      <w:rFonts w:ascii="Candara" w:hAnsi="Candara"/>
                      <w:b/>
                      <w:sz w:val="28"/>
                    </w:rPr>
                    <w:t xml:space="preserve"> </w:t>
                  </w:r>
                  <w:r w:rsidR="001A5C0E" w:rsidRPr="00F64500">
                    <w:rPr>
                      <w:rFonts w:ascii="Candara" w:hAnsi="Candara"/>
                      <w:sz w:val="20"/>
                      <w:szCs w:val="20"/>
                    </w:rPr>
                    <w:t xml:space="preserve">Good effort. The product is typed is clear to understand. </w:t>
                  </w:r>
                  <w:r w:rsidR="004F056D" w:rsidRPr="00F64500">
                    <w:rPr>
                      <w:rFonts w:ascii="Candara" w:hAnsi="Candara"/>
                      <w:sz w:val="20"/>
                      <w:szCs w:val="20"/>
                    </w:rPr>
                    <w:t xml:space="preserve">May refer to the text, but doesn’t cite. </w:t>
                  </w:r>
                  <w:r w:rsidR="001A5C0E" w:rsidRPr="00F64500">
                    <w:rPr>
                      <w:rFonts w:ascii="Candara" w:hAnsi="Candara"/>
                      <w:sz w:val="20"/>
                      <w:szCs w:val="20"/>
                    </w:rPr>
                    <w:t xml:space="preserve">Meets all requirements. </w:t>
                  </w:r>
                </w:p>
                <w:p w:rsidR="001A5C0E" w:rsidRPr="00F64500" w:rsidRDefault="001A5C0E" w:rsidP="001A5C0E">
                  <w:pPr>
                    <w:rPr>
                      <w:rFonts w:ascii="Candara" w:hAnsi="Candara"/>
                      <w:sz w:val="20"/>
                      <w:szCs w:val="20"/>
                    </w:rPr>
                  </w:pPr>
                </w:p>
                <w:p w:rsidR="001A5C0E" w:rsidRPr="00F64500" w:rsidRDefault="00434029" w:rsidP="00104FA0">
                  <w:pPr>
                    <w:rPr>
                      <w:rFonts w:ascii="Candara" w:hAnsi="Candara"/>
                    </w:rPr>
                  </w:pPr>
                  <w:r>
                    <w:rPr>
                      <w:rFonts w:ascii="Candara" w:hAnsi="Candara"/>
                      <w:b/>
                      <w:sz w:val="28"/>
                    </w:rPr>
                    <w:t>80</w:t>
                  </w:r>
                  <w:r w:rsidR="001A5C0E" w:rsidRPr="00F64500">
                    <w:rPr>
                      <w:rFonts w:ascii="Candara" w:hAnsi="Candara"/>
                      <w:sz w:val="20"/>
                      <w:szCs w:val="20"/>
                    </w:rPr>
                    <w:t xml:space="preserve"> Adequate effort. The product is </w:t>
                  </w:r>
                  <w:r w:rsidR="00104FA0" w:rsidRPr="00F64500">
                    <w:rPr>
                      <w:rFonts w:ascii="Candara" w:hAnsi="Candara"/>
                      <w:sz w:val="20"/>
                      <w:szCs w:val="20"/>
                    </w:rPr>
                    <w:t>somewhat understandable</w:t>
                  </w:r>
                  <w:r w:rsidR="001A5C0E" w:rsidRPr="00F64500">
                    <w:rPr>
                      <w:rFonts w:ascii="Candara" w:hAnsi="Candara"/>
                      <w:sz w:val="20"/>
                      <w:szCs w:val="20"/>
                    </w:rPr>
                    <w:t xml:space="preserve">. Meets most requirements. </w:t>
                  </w:r>
                </w:p>
              </w:tc>
              <w:tc>
                <w:tcPr>
                  <w:tcW w:w="1492" w:type="dxa"/>
                </w:tcPr>
                <w:p w:rsidR="00EC565C" w:rsidRPr="00F64500" w:rsidRDefault="00434029" w:rsidP="001A5C0E">
                  <w:pPr>
                    <w:rPr>
                      <w:rFonts w:ascii="Candara" w:hAnsi="Candara"/>
                      <w:sz w:val="20"/>
                      <w:szCs w:val="20"/>
                    </w:rPr>
                  </w:pPr>
                  <w:r>
                    <w:rPr>
                      <w:rFonts w:ascii="Candara" w:hAnsi="Candara"/>
                      <w:b/>
                      <w:sz w:val="28"/>
                    </w:rPr>
                    <w:t xml:space="preserve">60 </w:t>
                  </w:r>
                  <w:r w:rsidR="001A5C0E" w:rsidRPr="00F64500">
                    <w:rPr>
                      <w:rFonts w:ascii="Candara" w:hAnsi="Candara"/>
                      <w:sz w:val="20"/>
                      <w:szCs w:val="20"/>
                    </w:rPr>
                    <w:t xml:space="preserve">Weak effort. The student only completed some of the task. </w:t>
                  </w:r>
                </w:p>
                <w:p w:rsidR="004F056D" w:rsidRPr="00F64500" w:rsidRDefault="004F056D" w:rsidP="001A5C0E">
                  <w:pPr>
                    <w:rPr>
                      <w:rFonts w:ascii="Candara" w:hAnsi="Candara"/>
                      <w:sz w:val="20"/>
                      <w:szCs w:val="20"/>
                    </w:rPr>
                  </w:pPr>
                </w:p>
                <w:p w:rsidR="001A5C0E" w:rsidRPr="00F64500" w:rsidRDefault="00434029" w:rsidP="00434029">
                  <w:pPr>
                    <w:rPr>
                      <w:rFonts w:ascii="Candara" w:hAnsi="Candara"/>
                    </w:rPr>
                  </w:pPr>
                  <w:r>
                    <w:rPr>
                      <w:rFonts w:ascii="Candara" w:hAnsi="Candara"/>
                      <w:b/>
                      <w:sz w:val="28"/>
                    </w:rPr>
                    <w:t xml:space="preserve">0 </w:t>
                  </w:r>
                  <w:r w:rsidR="001A5C0E" w:rsidRPr="00F64500">
                    <w:rPr>
                      <w:rFonts w:ascii="Candara" w:hAnsi="Candara"/>
                      <w:sz w:val="20"/>
                      <w:szCs w:val="20"/>
                    </w:rPr>
                    <w:t xml:space="preserve">The student completed little to none of the task. </w:t>
                  </w:r>
                </w:p>
              </w:tc>
            </w:tr>
          </w:tbl>
          <w:p w:rsidR="00EC565C" w:rsidRPr="00F64500" w:rsidRDefault="00EC565C" w:rsidP="00434029">
            <w:pPr>
              <w:rPr>
                <w:rFonts w:ascii="Candara" w:hAnsi="Candara"/>
                <w:b/>
              </w:rPr>
            </w:pPr>
          </w:p>
        </w:tc>
      </w:tr>
    </w:tbl>
    <w:p w:rsidR="00AC025D" w:rsidRPr="00DA3D5B" w:rsidRDefault="00AC025D"/>
    <w:sectPr w:rsidR="00AC025D" w:rsidRPr="00DA3D5B" w:rsidSect="00434029">
      <w:headerReference w:type="default" r:id="rId7"/>
      <w:pgSz w:w="12240" w:h="15840"/>
      <w:pgMar w:top="1296" w:right="1296" w:bottom="63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F4" w:rsidRDefault="006503F4" w:rsidP="003504E4">
      <w:pPr>
        <w:spacing w:after="0" w:line="240" w:lineRule="auto"/>
      </w:pPr>
      <w:r>
        <w:separator/>
      </w:r>
    </w:p>
  </w:endnote>
  <w:endnote w:type="continuationSeparator" w:id="0">
    <w:p w:rsidR="006503F4" w:rsidRDefault="006503F4" w:rsidP="0035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F4" w:rsidRDefault="006503F4" w:rsidP="003504E4">
      <w:pPr>
        <w:spacing w:after="0" w:line="240" w:lineRule="auto"/>
      </w:pPr>
      <w:r>
        <w:separator/>
      </w:r>
    </w:p>
  </w:footnote>
  <w:footnote w:type="continuationSeparator" w:id="0">
    <w:p w:rsidR="006503F4" w:rsidRDefault="006503F4" w:rsidP="00350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E4" w:rsidRPr="003504E4" w:rsidRDefault="003504E4" w:rsidP="003504E4">
    <w:pPr>
      <w:pStyle w:val="Header"/>
      <w:jc w:val="center"/>
      <w:rPr>
        <w:rFonts w:ascii="Candara" w:hAnsi="Candara"/>
        <w:b/>
        <w:sz w:val="28"/>
        <w:u w:val="single"/>
      </w:rPr>
    </w:pPr>
    <w:proofErr w:type="spellStart"/>
    <w:r w:rsidRPr="003504E4">
      <w:rPr>
        <w:rFonts w:ascii="Candara" w:hAnsi="Candara"/>
        <w:b/>
        <w:sz w:val="28"/>
        <w:u w:val="single"/>
      </w:rPr>
      <w:t>AoW</w:t>
    </w:r>
    <w:proofErr w:type="spellEnd"/>
    <w:r w:rsidRPr="003504E4">
      <w:rPr>
        <w:rFonts w:ascii="Candara" w:hAnsi="Candara"/>
        <w:b/>
        <w:sz w:val="28"/>
        <w:u w:val="single"/>
      </w:rPr>
      <w:t xml:space="preserve"> Rubric</w:t>
    </w:r>
  </w:p>
  <w:p w:rsidR="003504E4" w:rsidRDefault="00350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5B17"/>
    <w:multiLevelType w:val="hybridMultilevel"/>
    <w:tmpl w:val="BA70E8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E23F71"/>
    <w:multiLevelType w:val="hybridMultilevel"/>
    <w:tmpl w:val="22D24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5B"/>
    <w:rsid w:val="00100807"/>
    <w:rsid w:val="00104FA0"/>
    <w:rsid w:val="001A5C0E"/>
    <w:rsid w:val="003504E4"/>
    <w:rsid w:val="003F1EA2"/>
    <w:rsid w:val="00434029"/>
    <w:rsid w:val="004F056D"/>
    <w:rsid w:val="006503F4"/>
    <w:rsid w:val="006762B8"/>
    <w:rsid w:val="007C5DB7"/>
    <w:rsid w:val="009D18D7"/>
    <w:rsid w:val="00AC025D"/>
    <w:rsid w:val="00C1481C"/>
    <w:rsid w:val="00C94B59"/>
    <w:rsid w:val="00DA3D5B"/>
    <w:rsid w:val="00EC565C"/>
    <w:rsid w:val="00F64500"/>
    <w:rsid w:val="00FE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8273"/>
  <w15:chartTrackingRefBased/>
  <w15:docId w15:val="{55BF4B4B-4726-494E-845A-B5AA69F0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5C"/>
    <w:pPr>
      <w:ind w:left="720"/>
      <w:contextualSpacing/>
    </w:pPr>
  </w:style>
  <w:style w:type="table" w:styleId="TableGrid">
    <w:name w:val="Table Grid"/>
    <w:basedOn w:val="TableNormal"/>
    <w:uiPriority w:val="39"/>
    <w:rsid w:val="00EC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4E4"/>
  </w:style>
  <w:style w:type="paragraph" w:styleId="Footer">
    <w:name w:val="footer"/>
    <w:basedOn w:val="Normal"/>
    <w:link w:val="FooterChar"/>
    <w:uiPriority w:val="99"/>
    <w:unhideWhenUsed/>
    <w:rsid w:val="0035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4E4"/>
  </w:style>
  <w:style w:type="paragraph" w:styleId="BalloonText">
    <w:name w:val="Balloon Text"/>
    <w:basedOn w:val="Normal"/>
    <w:link w:val="BalloonTextChar"/>
    <w:uiPriority w:val="99"/>
    <w:semiHidden/>
    <w:unhideWhenUsed/>
    <w:rsid w:val="00AC0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Philipose, Leny</dc:creator>
  <cp:keywords/>
  <dc:description/>
  <cp:lastModifiedBy>Bayron, Glennda</cp:lastModifiedBy>
  <cp:revision>2</cp:revision>
  <cp:lastPrinted>2015-10-08T13:53:00Z</cp:lastPrinted>
  <dcterms:created xsi:type="dcterms:W3CDTF">2018-08-15T19:46:00Z</dcterms:created>
  <dcterms:modified xsi:type="dcterms:W3CDTF">2018-08-15T19:46:00Z</dcterms:modified>
</cp:coreProperties>
</file>